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A4" w:rsidRDefault="001643A4" w:rsidP="001643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сентябре 2021 года на базе МБОУ «Чарышская СОШ» Чарышского района Алтайского края был открыт центр естественнонаучного образования «Точка роста».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43A4" w:rsidRDefault="001643A4" w:rsidP="001643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получила следующее оборудование на сумму 675 тыс. рублей.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Цифровая лаборатория по химии (ученическая)- 3 шт.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Цифровая лаборатория по биологии (ученическая) – 3 шт.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Цифровая лаборатория по физике (ученическая) – 3 шт.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Ноутбук – 5 шт.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МФУ   </w:t>
      </w:r>
      <w:r>
        <w:rPr>
          <w:rFonts w:ascii="Times New Roman" w:hAnsi="Times New Roman"/>
          <w:sz w:val="28"/>
          <w:szCs w:val="28"/>
          <w:lang w:val="en-US"/>
        </w:rPr>
        <w:t>HEWELTT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PACKARD</w:t>
      </w:r>
      <w:r>
        <w:rPr>
          <w:rFonts w:ascii="Times New Roman" w:hAnsi="Times New Roman"/>
          <w:sz w:val="28"/>
          <w:szCs w:val="28"/>
        </w:rPr>
        <w:t xml:space="preserve">– 1 шт. 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Цифровой микроскоп </w:t>
      </w:r>
      <w:r>
        <w:rPr>
          <w:rFonts w:ascii="Times New Roman" w:hAnsi="Times New Roman"/>
          <w:sz w:val="28"/>
          <w:szCs w:val="28"/>
          <w:lang w:val="en-US"/>
        </w:rPr>
        <w:t>Ningbo</w:t>
      </w:r>
      <w:r w:rsidRPr="00164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Xiang</w:t>
      </w:r>
      <w:r w:rsidRPr="00164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Tian</w:t>
      </w:r>
      <w:r w:rsidRPr="00164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Photoelectric</w:t>
      </w:r>
      <w:r>
        <w:rPr>
          <w:rFonts w:ascii="Times New Roman" w:hAnsi="Times New Roman"/>
          <w:sz w:val="28"/>
          <w:szCs w:val="28"/>
        </w:rPr>
        <w:t>– 2 шт.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Набор ОГЭ по химии – 5 шт.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Образовательный набор по механике, мехатронике и робототехнике – 4 шт.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оформление символикой центра муниципалитетом было выделено 45 тысяч рублей.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Благодаря новому оборудованию материальная база школы позволила педагогам значительно разнообразить учебный процесс, осуществлять более качественную подготовку учащихся к ГИА по предметам естественнонаучного цикла. Все педагоги успешно прошли курсы повышения квалификации Министерства просвещения РФ.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Своими впечатлениями о работе с новым оборудованием в урочной деятельности делятся наши педагоги: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Протасова Светлана Михайловна, учитель биологии 6-10 классов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«На уроках биологии в течении учебного года использовались цифровые лаборатории в 6 классе по темам «Дыхание растений», «Питание растений (фотосинтез)», «Транспорт веществ в живом организме»;  в 7 классе кроме цифровой лаборатории использовался и электронный микроскоп – темы «Строение растительной клетки», «Строение животной клетки», «Строение прокариотической клетки»; в 8 классе проводились лабораторные работы с использованием датчиков цифровой лаборатории – «Состав вдыхаемого и выдыхаемого воздуха», «Строение клеток крови человека», «Ткани организма человека», «Влияние ферментов на питательные вещества»; в 9 классе оборудование использовалась на занятиях курса «Цитология»; в 10 классе на уроках по темам «Органические вещества клетки», «Способы деления клеток: митоз, мейоз» (на готовых микропрепаратах, имеющихся из старых наборов), «Строение хромосом».                                                                                                                   Сложность и ограниченность использования оборудования заключается в том, что к данному оборудованию нет вспомогательных материалов -  комплектов новых готовых микропрепаратов, нет определенных веществ, необходимых для осуществления опытов, экспериментов (ферменты, красители, индикаторы, кислоты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).»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Варламова Марина Олеговна, учитель химии 8-11 классов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 обучении химии большое значение имеет эксперимент. Только осуществляя химический эксперимент, можно проверить достоверность </w:t>
      </w:r>
      <w:r>
        <w:rPr>
          <w:rFonts w:ascii="Times New Roman" w:hAnsi="Times New Roman"/>
          <w:sz w:val="28"/>
          <w:szCs w:val="28"/>
        </w:rPr>
        <w:lastRenderedPageBreak/>
        <w:t>прогнозов, сделанных на основании теории.  В процессе экспериментальной работы учащиеся приобретают опыт познания реальности, являющийся важным этапом формирования у них навыков проведения химических опытов и понимания химических явлений.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рамках национального проекта «Образование» «Точка роста» в нашу школу поступил «Цифровая лаборатория по химии», химическое оборудование и реактивы, средства индивидуальной защиты.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 учебном году мы начали осваивать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 Были проведены несколько практических работ с использованием датчиков: «Изучение строения пламени» (Датчик температуры термопарный), «Определение рН в разных средах» (Датчик рН). Освоили работу с электронными весами, научились готовить растворы с заданной концентрацией.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учебного года, благодаря поступившим в школу реактивам, учащиеся самостоятельно систематически проводили химический эксперимент, отрабатывая навыки проведения самого эксперимента и правил техники безопасности при проведении химического эксперимента. Ребята учились прогнозировать ход химических реакций и подтверждать свои прогнозы, выполнять цепочки химических превращений, записывать уравнения химических реакций и классифицировать, выданные для эксперимента, реактивы». 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 базе центра «Точка роста» </w:t>
      </w:r>
      <w:r>
        <w:rPr>
          <w:rFonts w:ascii="Times New Roman" w:hAnsi="Times New Roman"/>
          <w:sz w:val="28"/>
          <w:szCs w:val="28"/>
        </w:rPr>
        <w:t>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кольники получили возможность заниматься научно-исследовательской работой в творческих объединениях по физике, химии, биологии. Успешно функционирует шахматный клуб, члены которого принимают участие в соревнованиях на муниципальном, окружном и региональном уровнях, занимая призовые места. С большим удовольствием учащиеся 7-11 классов посещают объединение по робототехнике. 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Курдюкова Елена Витальевна, учитель физики, руководитель творческого объединения по робототехнике: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«Чуть больше двух месяцев ушло у нас на сборку наших подопечных - роботов. Спасибо огромное моим незаменим помощникам, как я их называю " мои первооткрыватели".  Благодаря слаженной работе, у нас все получается, хотя это очень кропотливая, но очень увлекательная работа, где шаг за шагом, используя кучу инструментов: отвёртки разного калибра, шестигранники, гаечные ключи - у нас на глазах "вырастала" целая конструкция. И, когда "тело" робота соединили через его "мышцы" -сервоприводы с "головой", он ожил, начал поворачиваться в разные стороны, хватать "руками" предметы, восторгу не было предела.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это только первые успехи нашей команды. Впереди ещё много работы. Во-первых, нужно подогнать конструкцию к слаженной работе. При </w:t>
      </w:r>
      <w:r>
        <w:rPr>
          <w:rFonts w:ascii="Times New Roman" w:hAnsi="Times New Roman"/>
          <w:sz w:val="28"/>
          <w:szCs w:val="28"/>
        </w:rPr>
        <w:lastRenderedPageBreak/>
        <w:t>непосредственной работе робота местами проявляются не доработки: где перекрутили, где, наоборот, не докрутили. А самое главное, надо разбираться в технологии создания искусственного интеллекта, чем и планируем заняться в дальнейшем».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 работы центра появились уже первые результаты. Ученик 10 класса Осинов Никита принял участие в открытой краевой научно-практической конференции «Будущее Алтая» со своей проектной работой по робототехнике, получил диплом призера за участие во Всероссийской открытой научно-практической конференции «Многогранная Россия».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Ученица 5 класса Горбатовских Софья стала победителем конкурса «Сочини свою музыку», который организовал АНО «Цифровых технологий», учащиеся 10 класса приняли участие в краевом конкурсе «Эко-боты», который проводился на базе технопарка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 –куб. 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Выпускники 11 класса 2021-2022 учебного года выполнили и успешно защитили индивидуальные проекты по биологии, физике, которые они подготовили с использованием оборудования центра «Точка роста».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2022-2023 учебном году в центре работают 9 творческих объединений по химии, биологии, физике, робототехнике, программированию, журналистике, шахматам и основам проектной деятельности. 296 учащихся со 2 по 11 класс так или иначе охвачены работой центра, 120 учащихся занимаются в творческих объединениях естественнонаучной направленности.</w:t>
      </w: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A4" w:rsidRDefault="001643A4" w:rsidP="0016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A4" w:rsidRDefault="001643A4" w:rsidP="001643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центра естественнонаучной направленности «Точка роста» МБОУ «Чарышская СОШ» Решетникова Раиса Антоновна.</w:t>
      </w:r>
    </w:p>
    <w:p w:rsidR="00067003" w:rsidRDefault="00067003" w:rsidP="001643A4">
      <w:pPr>
        <w:spacing w:after="0" w:line="240" w:lineRule="auto"/>
      </w:pPr>
    </w:p>
    <w:sectPr w:rsidR="0006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38"/>
    <w:rsid w:val="00067003"/>
    <w:rsid w:val="001643A4"/>
    <w:rsid w:val="00C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D742"/>
  <w15:chartTrackingRefBased/>
  <w15:docId w15:val="{66E9383F-D29C-443A-982B-DC55300C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2022-12-20T05:11:00Z</dcterms:created>
  <dcterms:modified xsi:type="dcterms:W3CDTF">2022-12-20T05:13:00Z</dcterms:modified>
</cp:coreProperties>
</file>